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B067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218E5B6D" w14:textId="036B5366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F0472B">
        <w:rPr>
          <w:sz w:val="20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отходов черных и цветных металлов (далее – Металлолом) в количестве </w:t>
      </w:r>
      <w:r w:rsidR="00811C19" w:rsidRPr="00811C19">
        <w:rPr>
          <w:rFonts w:ascii="Arial" w:hAnsi="Arial" w:cs="Arial"/>
          <w:sz w:val="24"/>
          <w:szCs w:val="28"/>
        </w:rPr>
        <w:t>64,724</w:t>
      </w:r>
      <w:r w:rsidR="00811C19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тонн, </w:t>
      </w:r>
      <w:r w:rsidR="001E4FA6">
        <w:rPr>
          <w:rFonts w:ascii="Arial" w:hAnsi="Arial" w:cs="Arial"/>
          <w:sz w:val="24"/>
          <w:szCs w:val="28"/>
        </w:rPr>
        <w:t xml:space="preserve">от </w:t>
      </w:r>
      <w:r w:rsidR="00811C19">
        <w:rPr>
          <w:rFonts w:ascii="Arial" w:hAnsi="Arial" w:cs="Arial"/>
          <w:sz w:val="24"/>
          <w:szCs w:val="28"/>
        </w:rPr>
        <w:t xml:space="preserve">          4</w:t>
      </w:r>
      <w:r w:rsidR="00D357DE" w:rsidRPr="00D357DE">
        <w:rPr>
          <w:rFonts w:ascii="Arial" w:hAnsi="Arial" w:cs="Arial"/>
          <w:sz w:val="24"/>
          <w:szCs w:val="28"/>
        </w:rPr>
        <w:t xml:space="preserve"> единиц вагонов зерновозов, подлежащих списанию</w:t>
      </w:r>
      <w:r w:rsidR="00C77647" w:rsidRPr="00F0472B">
        <w:rPr>
          <w:rFonts w:ascii="Arial" w:hAnsi="Arial" w:cs="Arial"/>
          <w:sz w:val="24"/>
          <w:szCs w:val="28"/>
        </w:rPr>
        <w:t>.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683"/>
        <w:gridCol w:w="1692"/>
        <w:gridCol w:w="2422"/>
        <w:gridCol w:w="1843"/>
      </w:tblGrid>
      <w:tr w:rsidR="00811C19" w:rsidRPr="00F52226" w14:paraId="6D1EE237" w14:textId="77777777" w:rsidTr="004A7D33">
        <w:trPr>
          <w:trHeight w:val="1318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33823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647E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Станции дислокации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FE13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вагонов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429F8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металлолома, </w:t>
            </w:r>
            <w:proofErr w:type="spellStart"/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EDBA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возвратных деталей, </w:t>
            </w:r>
            <w:proofErr w:type="spellStart"/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тн</w:t>
            </w:r>
            <w:proofErr w:type="spellEnd"/>
          </w:p>
        </w:tc>
      </w:tr>
      <w:tr w:rsidR="00811C19" w:rsidRPr="00F52226" w14:paraId="31BF8D52" w14:textId="77777777" w:rsidTr="004A7D33">
        <w:trPr>
          <w:trHeight w:val="360"/>
          <w:jc w:val="center"/>
        </w:trPr>
        <w:tc>
          <w:tcPr>
            <w:tcW w:w="98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C87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Вагоны с возвратными з/частями</w:t>
            </w:r>
          </w:p>
        </w:tc>
      </w:tr>
      <w:tr w:rsidR="00811C19" w:rsidRPr="00F52226" w14:paraId="7D1CD7F4" w14:textId="77777777" w:rsidTr="004A7D33">
        <w:trPr>
          <w:trHeight w:val="288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D5A4F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E422B" w14:textId="77777777" w:rsidR="00811C19" w:rsidRPr="00F52226" w:rsidRDefault="00811C19" w:rsidP="004A7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Аккуль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51AC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1C75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0B2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6,662</w:t>
            </w:r>
          </w:p>
        </w:tc>
      </w:tr>
      <w:tr w:rsidR="00811C19" w:rsidRPr="00F52226" w14:paraId="18739B10" w14:textId="77777777" w:rsidTr="004A7D33">
        <w:trPr>
          <w:trHeight w:val="288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59F41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64F1" w14:textId="77777777" w:rsidR="00811C19" w:rsidRPr="00F52226" w:rsidRDefault="00811C19" w:rsidP="004A7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Аккуль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53B5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1EA4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14,938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C40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6,662</w:t>
            </w:r>
          </w:p>
        </w:tc>
      </w:tr>
      <w:tr w:rsidR="00811C19" w:rsidRPr="00F52226" w14:paraId="061C2D47" w14:textId="77777777" w:rsidTr="004A7D33">
        <w:trPr>
          <w:trHeight w:val="288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794D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A3332" w14:textId="77777777" w:rsidR="00811C19" w:rsidRPr="00F52226" w:rsidRDefault="00811C19" w:rsidP="004A7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Аккуль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F628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3313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31E0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6,662</w:t>
            </w:r>
          </w:p>
        </w:tc>
      </w:tr>
      <w:tr w:rsidR="00811C19" w:rsidRPr="00F52226" w14:paraId="476F9B93" w14:textId="77777777" w:rsidTr="004A7D33">
        <w:trPr>
          <w:trHeight w:val="288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1BA8A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DE706" w14:textId="77777777" w:rsidR="00811C19" w:rsidRPr="00F52226" w:rsidRDefault="00811C19" w:rsidP="004A7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Аккуль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F14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97BA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B3E2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2,390</w:t>
            </w:r>
          </w:p>
        </w:tc>
      </w:tr>
      <w:tr w:rsidR="00811C19" w:rsidRPr="00F52226" w14:paraId="41D334E1" w14:textId="77777777" w:rsidTr="004A7D33">
        <w:trPr>
          <w:trHeight w:val="288"/>
          <w:jc w:val="center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244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28B4" w14:textId="77777777" w:rsidR="00811C19" w:rsidRPr="00F52226" w:rsidRDefault="00811C19" w:rsidP="004A7D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5E9B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24A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64,724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A48" w14:textId="77777777" w:rsidR="00811C19" w:rsidRPr="00F52226" w:rsidRDefault="00811C19" w:rsidP="004A7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22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22,376</w:t>
            </w:r>
          </w:p>
        </w:tc>
      </w:tr>
    </w:tbl>
    <w:p w14:paraId="7F74D3B1" w14:textId="77777777" w:rsidR="004F67FD" w:rsidRPr="00F0472B" w:rsidRDefault="004F67FD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3FEA1839" w14:textId="0BC957FA" w:rsidR="00F0472B" w:rsidRPr="00F0472B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В связи с чем, заинтересованным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211B2E" w:rsidRPr="00F0472B">
        <w:rPr>
          <w:rFonts w:ascii="Arial" w:hAnsi="Arial" w:cs="Arial"/>
          <w:b/>
          <w:sz w:val="24"/>
          <w:szCs w:val="28"/>
        </w:rPr>
        <w:t>1</w:t>
      </w:r>
      <w:r w:rsidR="002201ED">
        <w:rPr>
          <w:rFonts w:ascii="Arial" w:hAnsi="Arial" w:cs="Arial"/>
          <w:b/>
          <w:sz w:val="24"/>
          <w:szCs w:val="28"/>
        </w:rPr>
        <w:t>0</w:t>
      </w:r>
      <w:r w:rsidR="00491D87" w:rsidRPr="00F0472B">
        <w:rPr>
          <w:rFonts w:ascii="Arial" w:hAnsi="Arial" w:cs="Arial"/>
          <w:b/>
          <w:sz w:val="24"/>
          <w:szCs w:val="28"/>
        </w:rPr>
        <w:t>-</w:t>
      </w:r>
      <w:r w:rsidR="0024461E">
        <w:rPr>
          <w:rFonts w:ascii="Arial" w:hAnsi="Arial" w:cs="Arial"/>
          <w:b/>
          <w:sz w:val="24"/>
          <w:szCs w:val="28"/>
        </w:rPr>
        <w:t>0</w:t>
      </w:r>
      <w:r w:rsidR="00491D87" w:rsidRPr="00F0472B">
        <w:rPr>
          <w:rFonts w:ascii="Arial" w:hAnsi="Arial" w:cs="Arial"/>
          <w:b/>
          <w:sz w:val="24"/>
          <w:szCs w:val="28"/>
        </w:rPr>
        <w:t xml:space="preserve">0 часов </w:t>
      </w:r>
      <w:r w:rsidR="00811C19" w:rsidRPr="00811C19">
        <w:rPr>
          <w:rFonts w:ascii="Arial" w:hAnsi="Arial" w:cs="Arial"/>
          <w:b/>
          <w:sz w:val="24"/>
          <w:szCs w:val="28"/>
        </w:rPr>
        <w:t>27 января 2023 года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  <w:r w:rsidR="00811C19">
        <w:rPr>
          <w:rFonts w:ascii="Arial" w:hAnsi="Arial" w:cs="Arial"/>
          <w:sz w:val="24"/>
          <w:szCs w:val="28"/>
        </w:rPr>
        <w:t xml:space="preserve"> </w:t>
      </w:r>
    </w:p>
    <w:p w14:paraId="12B02457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0A6EEB16" w14:textId="5586A58A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Предложения просим направлять по следующему адресу: </w:t>
      </w:r>
      <w:proofErr w:type="spellStart"/>
      <w:r w:rsidRPr="00F0472B">
        <w:rPr>
          <w:rFonts w:ascii="Arial" w:hAnsi="Arial" w:cs="Arial"/>
          <w:sz w:val="24"/>
          <w:szCs w:val="28"/>
        </w:rPr>
        <w:t>г.</w:t>
      </w:r>
      <w:r w:rsidR="009B555D">
        <w:rPr>
          <w:rFonts w:ascii="Arial" w:hAnsi="Arial" w:cs="Arial"/>
          <w:sz w:val="24"/>
          <w:szCs w:val="28"/>
        </w:rPr>
        <w:t>Астана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C3D576C" w14:textId="5735ED31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14:paraId="384FBF6C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5C1060E2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B61A1FA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B8FF8E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0D4C337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proofErr w:type="spellStart"/>
      <w:r w:rsidRPr="00F0472B">
        <w:rPr>
          <w:rFonts w:ascii="Arial" w:hAnsi="Arial" w:cs="Arial"/>
          <w:sz w:val="24"/>
          <w:szCs w:val="28"/>
        </w:rPr>
        <w:t>еталлолома</w:t>
      </w:r>
      <w:proofErr w:type="spellEnd"/>
      <w:r w:rsidRPr="00F0472B">
        <w:rPr>
          <w:rFonts w:ascii="Arial" w:hAnsi="Arial" w:cs="Arial"/>
          <w:sz w:val="24"/>
          <w:szCs w:val="28"/>
        </w:rPr>
        <w:t>;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LQwN7A0NLU0MTZQ0lEKTi0uzszPAykwrAUAtOaglSwAAAA="/>
  </w:docVars>
  <w:rsids>
    <w:rsidRoot w:val="00A208FE"/>
    <w:rsid w:val="000A4DC0"/>
    <w:rsid w:val="001B75A9"/>
    <w:rsid w:val="001D6688"/>
    <w:rsid w:val="001E4FA6"/>
    <w:rsid w:val="00200903"/>
    <w:rsid w:val="00211B2E"/>
    <w:rsid w:val="00214EE0"/>
    <w:rsid w:val="002201ED"/>
    <w:rsid w:val="00236A73"/>
    <w:rsid w:val="0024461E"/>
    <w:rsid w:val="002D3974"/>
    <w:rsid w:val="003163EA"/>
    <w:rsid w:val="0034691B"/>
    <w:rsid w:val="003642CB"/>
    <w:rsid w:val="00491D87"/>
    <w:rsid w:val="004F67FD"/>
    <w:rsid w:val="005B1AD6"/>
    <w:rsid w:val="006138E1"/>
    <w:rsid w:val="006218BA"/>
    <w:rsid w:val="00641BA8"/>
    <w:rsid w:val="006836F5"/>
    <w:rsid w:val="006956BC"/>
    <w:rsid w:val="006C0511"/>
    <w:rsid w:val="007A2252"/>
    <w:rsid w:val="007A78CD"/>
    <w:rsid w:val="007B2A51"/>
    <w:rsid w:val="00811C19"/>
    <w:rsid w:val="008A64A5"/>
    <w:rsid w:val="009B555D"/>
    <w:rsid w:val="009D1D15"/>
    <w:rsid w:val="00A14C73"/>
    <w:rsid w:val="00A208FE"/>
    <w:rsid w:val="00A52258"/>
    <w:rsid w:val="00C03A37"/>
    <w:rsid w:val="00C77647"/>
    <w:rsid w:val="00D139C7"/>
    <w:rsid w:val="00D27AEE"/>
    <w:rsid w:val="00D357DE"/>
    <w:rsid w:val="00D613F5"/>
    <w:rsid w:val="00DB69EA"/>
    <w:rsid w:val="00DB7B9E"/>
    <w:rsid w:val="00DE6880"/>
    <w:rsid w:val="00E3644A"/>
    <w:rsid w:val="00E41C82"/>
    <w:rsid w:val="00E45B6E"/>
    <w:rsid w:val="00ED50AC"/>
    <w:rsid w:val="00EE0B70"/>
    <w:rsid w:val="00F0472B"/>
    <w:rsid w:val="00F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ECC5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3</cp:revision>
  <cp:lastPrinted>2019-12-04T10:34:00Z</cp:lastPrinted>
  <dcterms:created xsi:type="dcterms:W3CDTF">2022-11-21T05:09:00Z</dcterms:created>
  <dcterms:modified xsi:type="dcterms:W3CDTF">2023-01-27T09:00:00Z</dcterms:modified>
</cp:coreProperties>
</file>